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34" w:rsidRDefault="00B42D34" w:rsidP="00B42D34">
      <w:pPr>
        <w:spacing w:line="341" w:lineRule="atLeast"/>
        <w:ind w:firstLine="278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亲爱的同学们：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你们好！首先恭喜你们获得毕业论文的写作资格。毕业论文是大学本科毕业生所需要撰写的学术论文，是各位同学几年寒窗之后知识与技能的展示，因此需要各位同学高度重视。大家不仅需要投入足够的时间和精力认真撰写，而且一定要根据指导教师的意见认真修改，从文字内容到结构设计，以及行文格式都要根据各专业论文写作上的要求，规范自己的论文写作，力求达到自己的最高水平。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在</w:t>
      </w:r>
      <w:r>
        <w:rPr>
          <w:rStyle w:val="a6"/>
          <w:rFonts w:hint="eastAsia"/>
          <w:color w:val="FF0000"/>
          <w:sz w:val="18"/>
          <w:szCs w:val="18"/>
        </w:rPr>
        <w:t>3</w:t>
      </w:r>
      <w:r>
        <w:rPr>
          <w:rStyle w:val="a6"/>
          <w:rFonts w:hint="eastAsia"/>
          <w:color w:val="FF0000"/>
          <w:sz w:val="18"/>
          <w:szCs w:val="18"/>
        </w:rPr>
        <w:t>月</w:t>
      </w:r>
      <w:r>
        <w:rPr>
          <w:rStyle w:val="a6"/>
          <w:rFonts w:hint="eastAsia"/>
          <w:color w:val="FF0000"/>
          <w:sz w:val="18"/>
          <w:szCs w:val="18"/>
        </w:rPr>
        <w:t>31</w:t>
      </w:r>
      <w:r>
        <w:rPr>
          <w:rStyle w:val="a6"/>
          <w:rFonts w:hint="eastAsia"/>
          <w:color w:val="FF0000"/>
          <w:sz w:val="18"/>
          <w:szCs w:val="18"/>
        </w:rPr>
        <w:t>日</w:t>
      </w:r>
      <w:r>
        <w:rPr>
          <w:rFonts w:hint="eastAsia"/>
          <w:sz w:val="18"/>
          <w:szCs w:val="18"/>
        </w:rPr>
        <w:t>前需完成的工作：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  <w:shd w:val="clear" w:color="auto" w:fill="D9D9D9"/>
        </w:rPr>
        <w:t>选课</w:t>
      </w:r>
      <w:r>
        <w:rPr>
          <w:rFonts w:hint="eastAsia"/>
          <w:sz w:val="18"/>
          <w:szCs w:val="18"/>
        </w:rPr>
        <w:t>。登录“学历教育平台”，点击“选课缴费”中的“选课”栏目进行选课。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>
        <w:rPr>
          <w:rFonts w:hint="eastAsia"/>
          <w:sz w:val="18"/>
          <w:szCs w:val="18"/>
          <w:shd w:val="clear" w:color="auto" w:fill="D9D9D9"/>
        </w:rPr>
        <w:t>缴纳学费</w:t>
      </w:r>
      <w:r>
        <w:rPr>
          <w:rFonts w:hint="eastAsia"/>
          <w:sz w:val="18"/>
          <w:szCs w:val="18"/>
        </w:rPr>
        <w:t>。学费缴纳后，待财务确认费用开通课程。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  <w:shd w:val="clear" w:color="auto" w:fill="D9D9D9"/>
        </w:rPr>
        <w:t>提交选题及学士学位申请表</w:t>
      </w:r>
      <w:r>
        <w:rPr>
          <w:rFonts w:hint="eastAsia"/>
          <w:sz w:val="18"/>
          <w:szCs w:val="18"/>
        </w:rPr>
        <w:t>。课程开通后，点击“论文课程”中的“论文首页”任意位置提交论文选题方向及学士学位申请。学生需要从中选择一个论文选题方向，最终论文具体题目以与导师沟通后提交的作业为准。学士学位申请为意向收集，待论文终</w:t>
      </w:r>
      <w:proofErr w:type="gramStart"/>
      <w:r>
        <w:rPr>
          <w:rFonts w:hint="eastAsia"/>
          <w:sz w:val="18"/>
          <w:szCs w:val="18"/>
        </w:rPr>
        <w:t>稿成绩</w:t>
      </w:r>
      <w:proofErr w:type="gramEnd"/>
      <w:r>
        <w:rPr>
          <w:rFonts w:hint="eastAsia"/>
          <w:sz w:val="18"/>
          <w:szCs w:val="18"/>
        </w:rPr>
        <w:t>发布后</w:t>
      </w:r>
      <w:proofErr w:type="gramStart"/>
      <w:r>
        <w:rPr>
          <w:rFonts w:hint="eastAsia"/>
          <w:sz w:val="18"/>
          <w:szCs w:val="18"/>
        </w:rPr>
        <w:t>需最终</w:t>
      </w:r>
      <w:proofErr w:type="gramEnd"/>
      <w:r>
        <w:rPr>
          <w:rFonts w:hint="eastAsia"/>
          <w:sz w:val="18"/>
          <w:szCs w:val="18"/>
        </w:rPr>
        <w:t>确认是否申请学位。</w:t>
      </w:r>
    </w:p>
    <w:p w:rsidR="00B42D34" w:rsidRDefault="00B42D34" w:rsidP="00B42D34">
      <w:pPr>
        <w:spacing w:line="341" w:lineRule="atLeast"/>
        <w:ind w:firstLine="278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Style w:val="a6"/>
          <w:rFonts w:hint="eastAsia"/>
          <w:color w:val="0000FF"/>
          <w:sz w:val="18"/>
          <w:szCs w:val="18"/>
        </w:rPr>
        <w:t>分配导师之前</w:t>
      </w:r>
      <w:r>
        <w:rPr>
          <w:rFonts w:hint="eastAsia"/>
          <w:sz w:val="18"/>
          <w:szCs w:val="18"/>
        </w:rPr>
        <w:t>，你可以根据自己的选题方向准备资料，通读“论文课程”</w:t>
      </w:r>
      <w:r>
        <w:rPr>
          <w:rFonts w:hint="eastAsia"/>
          <w:sz w:val="18"/>
          <w:szCs w:val="18"/>
        </w:rPr>
        <w:t>--</w:t>
      </w:r>
      <w:r>
        <w:rPr>
          <w:rFonts w:hint="eastAsia"/>
          <w:sz w:val="18"/>
          <w:szCs w:val="18"/>
        </w:rPr>
        <w:t>论文辅导手册，了解毕业论文的写作要求；认真学习论文首页单元课件中的课件及辅导资料，构思论文，待</w:t>
      </w:r>
      <w:r>
        <w:rPr>
          <w:rStyle w:val="a6"/>
          <w:rFonts w:hint="eastAsia"/>
          <w:color w:val="FF0000"/>
          <w:sz w:val="18"/>
          <w:szCs w:val="18"/>
        </w:rPr>
        <w:t>4</w:t>
      </w:r>
      <w:r>
        <w:rPr>
          <w:rStyle w:val="a6"/>
          <w:rFonts w:hint="eastAsia"/>
          <w:color w:val="FF0000"/>
          <w:sz w:val="18"/>
          <w:szCs w:val="18"/>
        </w:rPr>
        <w:t>月</w:t>
      </w:r>
      <w:r>
        <w:rPr>
          <w:rStyle w:val="a6"/>
          <w:rFonts w:hint="eastAsia"/>
          <w:color w:val="FF0000"/>
          <w:sz w:val="18"/>
          <w:szCs w:val="18"/>
        </w:rPr>
        <w:t>7</w:t>
      </w:r>
      <w:r>
        <w:rPr>
          <w:rStyle w:val="a6"/>
          <w:rFonts w:hint="eastAsia"/>
          <w:color w:val="FF0000"/>
          <w:sz w:val="18"/>
          <w:szCs w:val="18"/>
        </w:rPr>
        <w:t>日</w:t>
      </w:r>
      <w:r>
        <w:rPr>
          <w:rFonts w:hint="eastAsia"/>
          <w:sz w:val="18"/>
          <w:szCs w:val="18"/>
        </w:rPr>
        <w:t>可以查看分配的导师，进入“论文课程”</w:t>
      </w:r>
      <w:r>
        <w:rPr>
          <w:rFonts w:hint="eastAsia"/>
          <w:sz w:val="18"/>
          <w:szCs w:val="18"/>
        </w:rPr>
        <w:t>--</w:t>
      </w:r>
      <w:r>
        <w:rPr>
          <w:rFonts w:hint="eastAsia"/>
          <w:sz w:val="18"/>
          <w:szCs w:val="18"/>
        </w:rPr>
        <w:t>论文首页，在页面上方“我的辅导老师”处，点击老师的名字会显示辅导老师的联系方式。请根据联系方式跟所分配的导师取得联系，确定第一次辅导时间。每一位辅导老师至少同时辅导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名学生，另外还有其他繁忙的教学任务，请积极主动地与您的辅导老师取得联系。如果辅导老师没有及时回复你的邮件，请继续跟辅导老师联系。如果仍不能顺利沟通，请联系</w:t>
      </w:r>
      <w:hyperlink r:id="rId6" w:history="1">
        <w:r>
          <w:rPr>
            <w:rStyle w:val="a5"/>
            <w:rFonts w:hint="eastAsia"/>
            <w:sz w:val="18"/>
            <w:szCs w:val="18"/>
          </w:rPr>
          <w:t>support@beiwaionline.com</w:t>
        </w:r>
      </w:hyperlink>
      <w:r>
        <w:rPr>
          <w:rFonts w:hint="eastAsia"/>
          <w:sz w:val="18"/>
          <w:szCs w:val="18"/>
        </w:rPr>
        <w:t>。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Style w:val="a6"/>
          <w:rFonts w:hint="eastAsia"/>
          <w:color w:val="0000FF"/>
          <w:sz w:val="18"/>
          <w:szCs w:val="18"/>
        </w:rPr>
        <w:t>进入论文写作环节后</w:t>
      </w:r>
      <w:r>
        <w:rPr>
          <w:rFonts w:hint="eastAsia"/>
          <w:sz w:val="18"/>
          <w:szCs w:val="18"/>
        </w:rPr>
        <w:t>，请你严格按照平台上显示的作业提交时间表提交作业。作业提交截止时间前，你可以多次提交作业，保留平台中最后一次提交的作业为此次作业的最终版本。在这期间，你可以通过与辅导老师直接平台提交批阅（每阶段三次批阅）或约定的联系方式进行沟通，在平台上提交论文各阶段作业、查询指导老师评语，如果在平台规定的查询反馈时间时还没有看到导师的反馈（论文课程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成绩查询处），请及时联系</w:t>
      </w:r>
      <w:hyperlink r:id="rId7" w:history="1">
        <w:r>
          <w:rPr>
            <w:rStyle w:val="a5"/>
            <w:rFonts w:hint="eastAsia"/>
            <w:sz w:val="18"/>
            <w:szCs w:val="18"/>
          </w:rPr>
          <w:t>support@beiwaionline.com</w:t>
        </w:r>
      </w:hyperlink>
      <w:r>
        <w:rPr>
          <w:rFonts w:hint="eastAsia"/>
          <w:sz w:val="18"/>
          <w:szCs w:val="18"/>
        </w:rPr>
        <w:t>。</w:t>
      </w:r>
    </w:p>
    <w:p w:rsidR="00B42D34" w:rsidRDefault="00B42D34" w:rsidP="00B42D34">
      <w:pPr>
        <w:spacing w:line="341" w:lineRule="atLeast"/>
        <w:ind w:firstLine="278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论文三</w:t>
      </w:r>
      <w:proofErr w:type="gramStart"/>
      <w:r>
        <w:rPr>
          <w:rFonts w:hint="eastAsia"/>
          <w:sz w:val="18"/>
          <w:szCs w:val="18"/>
        </w:rPr>
        <w:t>稿成绩</w:t>
      </w:r>
      <w:proofErr w:type="gramEnd"/>
      <w:r>
        <w:rPr>
          <w:rFonts w:hint="eastAsia"/>
          <w:sz w:val="18"/>
          <w:szCs w:val="18"/>
        </w:rPr>
        <w:t>发布后可以在论文课程</w:t>
      </w:r>
      <w:r>
        <w:rPr>
          <w:rFonts w:hint="eastAsia"/>
          <w:sz w:val="18"/>
          <w:szCs w:val="18"/>
        </w:rPr>
        <w:t>--</w:t>
      </w:r>
      <w:r>
        <w:rPr>
          <w:rFonts w:hint="eastAsia"/>
          <w:sz w:val="18"/>
          <w:szCs w:val="18"/>
        </w:rPr>
        <w:t>成绩查询处查询，终</w:t>
      </w:r>
      <w:proofErr w:type="gramStart"/>
      <w:r>
        <w:rPr>
          <w:rFonts w:hint="eastAsia"/>
          <w:sz w:val="18"/>
          <w:szCs w:val="18"/>
        </w:rPr>
        <w:t>稿成绩</w:t>
      </w:r>
      <w:proofErr w:type="gramEnd"/>
      <w:r>
        <w:rPr>
          <w:rFonts w:hint="eastAsia"/>
          <w:sz w:val="18"/>
          <w:szCs w:val="18"/>
        </w:rPr>
        <w:t>即为</w:t>
      </w:r>
      <w:r>
        <w:rPr>
          <w:rStyle w:val="a6"/>
          <w:rFonts w:hint="eastAsia"/>
          <w:color w:val="0000FF"/>
          <w:sz w:val="18"/>
          <w:szCs w:val="18"/>
        </w:rPr>
        <w:t>毕业论文写作成绩</w:t>
      </w:r>
      <w:r>
        <w:rPr>
          <w:rFonts w:hint="eastAsia"/>
          <w:sz w:val="18"/>
          <w:szCs w:val="18"/>
        </w:rPr>
        <w:t>。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Style w:val="a6"/>
          <w:rFonts w:hint="eastAsia"/>
          <w:color w:val="0000FF"/>
          <w:sz w:val="18"/>
          <w:szCs w:val="18"/>
        </w:rPr>
        <w:t>在毕业论文写作成绩发布后</w:t>
      </w:r>
      <w:r>
        <w:rPr>
          <w:rFonts w:hint="eastAsia"/>
          <w:sz w:val="18"/>
          <w:szCs w:val="18"/>
        </w:rPr>
        <w:t>，请务必确认是否申请学士学位（申请答辩）。如果确认申请学士学位（申请答辩），请认真填写论文指导手册，要求填写论文中文题目、论文提纲、选题意义部分，此指导手册将作为答辩时的重要资料，请务必认真填写。学生可于学院规定期限内进入学习平台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论文课程—提交学位申请处</w:t>
      </w:r>
      <w:r>
        <w:rPr>
          <w:rStyle w:val="a6"/>
          <w:rFonts w:hint="eastAsia"/>
          <w:color w:val="0000FF"/>
          <w:sz w:val="18"/>
          <w:szCs w:val="18"/>
        </w:rPr>
        <w:t>确认学位申请及填写论文指导手册。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毕业论文写作成绩达到</w:t>
      </w:r>
      <w:r>
        <w:rPr>
          <w:rFonts w:hint="eastAsia"/>
          <w:sz w:val="18"/>
          <w:szCs w:val="18"/>
        </w:rPr>
        <w:t>75</w:t>
      </w:r>
      <w:r>
        <w:rPr>
          <w:rFonts w:hint="eastAsia"/>
          <w:sz w:val="18"/>
          <w:szCs w:val="18"/>
        </w:rPr>
        <w:t>分及以上，专业课及专业基础课平均分</w:t>
      </w:r>
      <w:r>
        <w:rPr>
          <w:rFonts w:hint="eastAsia"/>
          <w:sz w:val="18"/>
          <w:szCs w:val="18"/>
        </w:rPr>
        <w:t>70</w:t>
      </w:r>
      <w:r>
        <w:rPr>
          <w:rFonts w:hint="eastAsia"/>
          <w:sz w:val="18"/>
          <w:szCs w:val="18"/>
        </w:rPr>
        <w:t>分及以上，且提出学士学位申请的同学，有资格参加由学院统一组织的毕业论文答辩。答辩结束后，</w:t>
      </w:r>
      <w:proofErr w:type="gramStart"/>
      <w:r>
        <w:rPr>
          <w:rFonts w:hint="eastAsia"/>
          <w:sz w:val="18"/>
          <w:szCs w:val="18"/>
        </w:rPr>
        <w:t>答辩组</w:t>
      </w:r>
      <w:proofErr w:type="gramEnd"/>
      <w:r>
        <w:rPr>
          <w:rFonts w:hint="eastAsia"/>
          <w:sz w:val="18"/>
          <w:szCs w:val="18"/>
        </w:rPr>
        <w:t>教师将依据学生的答辩情况判定答辩成绩和评语。学生可于学院规定期限内进入学习平台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论文课程</w:t>
      </w:r>
      <w:r>
        <w:rPr>
          <w:rFonts w:hint="eastAsia"/>
          <w:sz w:val="18"/>
          <w:szCs w:val="18"/>
        </w:rPr>
        <w:t>--</w:t>
      </w:r>
      <w:r>
        <w:rPr>
          <w:rFonts w:hint="eastAsia"/>
          <w:sz w:val="18"/>
          <w:szCs w:val="18"/>
        </w:rPr>
        <w:t>成绩查询处查询</w:t>
      </w:r>
      <w:r>
        <w:rPr>
          <w:rStyle w:val="a6"/>
          <w:rFonts w:hint="eastAsia"/>
          <w:color w:val="0000FF"/>
          <w:sz w:val="18"/>
          <w:szCs w:val="18"/>
        </w:rPr>
        <w:t>毕业论文答辩成绩</w:t>
      </w:r>
      <w:r>
        <w:rPr>
          <w:rFonts w:hint="eastAsia"/>
          <w:sz w:val="18"/>
          <w:szCs w:val="18"/>
        </w:rPr>
        <w:t>。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申请学士学位的学生，根据论文写作成绩和答辩成绩（两者之间取低值的原则）确定论文总评成绩。</w:t>
      </w:r>
      <w:r>
        <w:rPr>
          <w:rStyle w:val="a6"/>
          <w:rFonts w:hint="eastAsia"/>
          <w:sz w:val="18"/>
          <w:szCs w:val="18"/>
        </w:rPr>
        <w:t>论文答辩成绩不合格，则毕业论文总评成绩不合格</w:t>
      </w:r>
      <w:r>
        <w:rPr>
          <w:rFonts w:hint="eastAsia"/>
          <w:sz w:val="18"/>
          <w:szCs w:val="18"/>
        </w:rPr>
        <w:t>。不申请学士学位的学生，毕业论文总评成绩以毕业论</w:t>
      </w:r>
      <w:r>
        <w:rPr>
          <w:rFonts w:hint="eastAsia"/>
          <w:sz w:val="18"/>
          <w:szCs w:val="18"/>
        </w:rPr>
        <w:lastRenderedPageBreak/>
        <w:t>文写作成绩为准。学生可于学院规定期限内进入学习平台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论文课程</w:t>
      </w:r>
      <w:r>
        <w:rPr>
          <w:rFonts w:hint="eastAsia"/>
          <w:sz w:val="18"/>
          <w:szCs w:val="18"/>
        </w:rPr>
        <w:t>--</w:t>
      </w:r>
      <w:r>
        <w:rPr>
          <w:rFonts w:hint="eastAsia"/>
          <w:sz w:val="18"/>
          <w:szCs w:val="18"/>
        </w:rPr>
        <w:t>成绩查询处查询</w:t>
      </w:r>
      <w:r>
        <w:rPr>
          <w:rStyle w:val="a6"/>
          <w:rFonts w:hint="eastAsia"/>
          <w:color w:val="0000FF"/>
          <w:sz w:val="18"/>
          <w:szCs w:val="18"/>
        </w:rPr>
        <w:t>毕业论文总评成绩</w:t>
      </w:r>
      <w:r>
        <w:rPr>
          <w:rFonts w:hint="eastAsia"/>
          <w:sz w:val="18"/>
          <w:szCs w:val="18"/>
        </w:rPr>
        <w:t>。</w:t>
      </w:r>
    </w:p>
    <w:p w:rsidR="00B42D34" w:rsidRDefault="00B42D34" w:rsidP="00B42D34">
      <w:pPr>
        <w:spacing w:line="341" w:lineRule="atLeast"/>
        <w:ind w:firstLine="278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Style w:val="a6"/>
          <w:rFonts w:hint="eastAsia"/>
          <w:color w:val="FF0000"/>
          <w:sz w:val="18"/>
          <w:szCs w:val="18"/>
        </w:rPr>
        <w:t>请注意：</w:t>
      </w:r>
      <w:r>
        <w:rPr>
          <w:rFonts w:hint="eastAsia"/>
          <w:sz w:val="18"/>
          <w:szCs w:val="18"/>
        </w:rPr>
        <w:t>学生须独立完成论文和答辩。如有抄袭、代写、代答辩等作弊行为，一经发现，所写论文无效；正在撰写者，取消论文写作资格；已评定成绩者，取消成绩；授予毕业证书和学位证书作废。</w:t>
      </w:r>
    </w:p>
    <w:p w:rsidR="00B42D34" w:rsidRDefault="00B42D34" w:rsidP="00B42D34">
      <w:pPr>
        <w:spacing w:line="341" w:lineRule="atLeast"/>
        <w:ind w:firstLine="278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B42D34" w:rsidRDefault="00B42D34" w:rsidP="00B42D34">
      <w:pPr>
        <w:spacing w:line="341" w:lineRule="atLeast"/>
        <w:ind w:firstLine="354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祝各位同学写作顺利！</w:t>
      </w:r>
    </w:p>
    <w:p w:rsidR="00B42D34" w:rsidRDefault="00B42D34" w:rsidP="00B42D34">
      <w:pPr>
        <w:spacing w:line="341" w:lineRule="atLeast"/>
        <w:ind w:firstLine="278"/>
        <w:jc w:val="right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北京外国语大学网络教育学院</w:t>
      </w:r>
    </w:p>
    <w:p w:rsidR="00B42D34" w:rsidRDefault="00B42D34" w:rsidP="00B42D34">
      <w:pPr>
        <w:spacing w:line="303" w:lineRule="atLeast"/>
        <w:ind w:firstLine="278"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hint="eastAsia"/>
          <w:sz w:val="18"/>
          <w:szCs w:val="18"/>
        </w:rPr>
        <w:t>                                                                                                       2017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日</w:t>
      </w:r>
    </w:p>
    <w:p w:rsidR="009151DD" w:rsidRDefault="009151DD"/>
    <w:sectPr w:rsidR="009151DD" w:rsidSect="0088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BE3" w:rsidRDefault="00B44BE3" w:rsidP="00275C74">
      <w:r>
        <w:separator/>
      </w:r>
    </w:p>
  </w:endnote>
  <w:endnote w:type="continuationSeparator" w:id="0">
    <w:p w:rsidR="00B44BE3" w:rsidRDefault="00B44BE3" w:rsidP="00275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BE3" w:rsidRDefault="00B44BE3" w:rsidP="00275C74">
      <w:r>
        <w:separator/>
      </w:r>
    </w:p>
  </w:footnote>
  <w:footnote w:type="continuationSeparator" w:id="0">
    <w:p w:rsidR="00B44BE3" w:rsidRDefault="00B44BE3" w:rsidP="00275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C74"/>
    <w:rsid w:val="00046E41"/>
    <w:rsid w:val="00275C74"/>
    <w:rsid w:val="00323352"/>
    <w:rsid w:val="00760FA4"/>
    <w:rsid w:val="00882D90"/>
    <w:rsid w:val="009151DD"/>
    <w:rsid w:val="00B17567"/>
    <w:rsid w:val="00B42D34"/>
    <w:rsid w:val="00B44BE3"/>
    <w:rsid w:val="00C9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C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C7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75C74"/>
    <w:rPr>
      <w:strike w:val="0"/>
      <w:dstrike w:val="0"/>
      <w:color w:val="535353"/>
      <w:u w:val="none"/>
      <w:effect w:val="none"/>
    </w:rPr>
  </w:style>
  <w:style w:type="character" w:styleId="a6">
    <w:name w:val="Strong"/>
    <w:basedOn w:val="a0"/>
    <w:uiPriority w:val="22"/>
    <w:qFormat/>
    <w:rsid w:val="00275C7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75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5C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pport@beiwaionl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beiwaionline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1466</Characters>
  <Application>Microsoft Office Word</Application>
  <DocSecurity>0</DocSecurity>
  <Lines>12</Lines>
  <Paragraphs>3</Paragraphs>
  <ScaleCrop>false</ScaleCrop>
  <Company>微软中国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2016-08-18T05:22:00Z</dcterms:created>
  <dcterms:modified xsi:type="dcterms:W3CDTF">2017-03-17T05:56:00Z</dcterms:modified>
</cp:coreProperties>
</file>