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A64" w:rsidRDefault="00566438">
      <w:pPr>
        <w:jc w:val="center"/>
      </w:pPr>
      <w:bookmarkStart w:id="0" w:name="_Toc15148"/>
      <w:r>
        <w:rPr>
          <w:rFonts w:hint="eastAsia"/>
          <w:sz w:val="44"/>
          <w:szCs w:val="44"/>
        </w:rPr>
        <w:t>论文操作手册（学生版）</w:t>
      </w:r>
    </w:p>
    <w:p w:rsidR="00F40A64" w:rsidRDefault="00566438" w:rsidP="00D33439">
      <w:pPr>
        <w:pStyle w:val="1"/>
        <w:spacing w:beforeLines="100" w:before="312" w:afterLines="100" w:after="312" w:line="360" w:lineRule="auto"/>
        <w:rPr>
          <w:sz w:val="32"/>
          <w:szCs w:val="32"/>
        </w:rPr>
      </w:pPr>
      <w:r>
        <w:rPr>
          <w:rFonts w:hint="eastAsia"/>
          <w:sz w:val="32"/>
          <w:szCs w:val="32"/>
          <w:lang w:eastAsia="zh-Hans"/>
        </w:rPr>
        <w:t>一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</w:rPr>
        <w:t>登录</w:t>
      </w:r>
      <w:bookmarkEnd w:id="0"/>
    </w:p>
    <w:p w:rsidR="00F40A64" w:rsidRDefault="00566438">
      <w:pPr>
        <w:spacing w:line="360" w:lineRule="auto"/>
        <w:ind w:firstLineChars="200" w:firstLine="420"/>
      </w:pPr>
      <w:r>
        <w:rPr>
          <w:rFonts w:hint="eastAsia"/>
        </w:rPr>
        <w:t>登录网址：https://njauxl.jxjy.chaoxing.com/</w:t>
      </w:r>
    </w:p>
    <w:p w:rsidR="00F40A64" w:rsidRDefault="00566438">
      <w:pPr>
        <w:spacing w:line="360" w:lineRule="auto"/>
        <w:ind w:firstLineChars="200" w:firstLine="420"/>
      </w:pPr>
      <w:r>
        <w:rPr>
          <w:rFonts w:hint="eastAsia"/>
        </w:rPr>
        <w:t>使用本系统最佳浏览器为火狐、谷歌chrome，IE9.0以上，360浏览器。</w:t>
      </w:r>
    </w:p>
    <w:p w:rsidR="00F40A64" w:rsidRDefault="00566438">
      <w:pPr>
        <w:spacing w:line="360" w:lineRule="auto"/>
        <w:ind w:firstLineChars="200" w:firstLine="420"/>
      </w:pPr>
      <w:r>
        <w:rPr>
          <w:rFonts w:hint="eastAsia"/>
        </w:rPr>
        <w:t>本地址是南京农业大学继续教育学院学历教育登录网址。</w:t>
      </w:r>
    </w:p>
    <w:p w:rsidR="00F40A64" w:rsidRDefault="00566438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847975" cy="279336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pStyle w:val="2"/>
        <w:spacing w:beforeLines="50" w:before="156" w:afterLines="50" w:after="156" w:line="360" w:lineRule="auto"/>
        <w:rPr>
          <w:color w:val="FF0000"/>
        </w:rPr>
      </w:pPr>
      <w:bookmarkStart w:id="1" w:name="_Toc8270"/>
      <w:bookmarkStart w:id="2" w:name="_Toc159594030"/>
      <w:r>
        <w:rPr>
          <w:rFonts w:hint="eastAsia"/>
          <w:color w:val="FF0000"/>
        </w:rPr>
        <w:t>1</w:t>
      </w:r>
      <w:r>
        <w:rPr>
          <w:color w:val="FF0000"/>
        </w:rPr>
        <w:t>.1</w:t>
      </w:r>
      <w:r>
        <w:rPr>
          <w:rFonts w:hint="eastAsia"/>
          <w:color w:val="FF0000"/>
        </w:rPr>
        <w:t>【首次登录方法】</w:t>
      </w:r>
      <w:bookmarkEnd w:id="1"/>
      <w:bookmarkEnd w:id="2"/>
    </w:p>
    <w:p w:rsidR="00F40A64" w:rsidRDefault="00566438">
      <w:pPr>
        <w:ind w:firstLineChars="200" w:firstLine="480"/>
        <w:rPr>
          <w:rFonts w:ascii="宋体" w:hAnsi="宋体"/>
          <w:b/>
          <w:bCs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使用浏览器登录网址：</w:t>
      </w:r>
      <w:r>
        <w:rPr>
          <w:rFonts w:ascii="宋体" w:hAnsi="宋体" w:hint="eastAsia"/>
          <w:b/>
          <w:bCs/>
          <w:sz w:val="24"/>
          <w:szCs w:val="24"/>
        </w:rPr>
        <w:t>具体的，“首次登录”步骤如下：</w:t>
      </w:r>
    </w:p>
    <w:p w:rsidR="00F40A64" w:rsidRDefault="00566438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）点击【首次登录】，进入手机号验证界面</w:t>
      </w:r>
    </w:p>
    <w:p w:rsidR="00F40A64" w:rsidRDefault="00566438">
      <w:pPr>
        <w:spacing w:line="360" w:lineRule="auto"/>
        <w:ind w:firstLineChars="200" w:firstLine="420"/>
        <w:jc w:val="center"/>
        <w:rPr>
          <w:sz w:val="24"/>
          <w:szCs w:val="24"/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3079115" cy="2950845"/>
            <wp:effectExtent l="0" t="0" r="146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）输入【手机号】后点击【获取验证码】，输入【验证码】后点击【下一步】进入学校</w:t>
      </w:r>
      <w:r>
        <w:rPr>
          <w:rFonts w:ascii="宋体" w:hAnsi="宋体" w:hint="eastAsia"/>
          <w:sz w:val="24"/>
          <w:szCs w:val="24"/>
        </w:rPr>
        <w:t>/</w:t>
      </w:r>
      <w:r>
        <w:rPr>
          <w:rFonts w:ascii="宋体" w:hAnsi="宋体" w:hint="eastAsia"/>
          <w:sz w:val="24"/>
          <w:szCs w:val="24"/>
        </w:rPr>
        <w:t>单位验证界面</w:t>
      </w:r>
    </w:p>
    <w:p w:rsidR="00F40A64" w:rsidRDefault="00566438">
      <w:pPr>
        <w:pStyle w:val="11"/>
        <w:spacing w:line="360" w:lineRule="auto"/>
        <w:ind w:left="840"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876550" cy="3016250"/>
            <wp:effectExtent l="0" t="0" r="3810" b="1270"/>
            <wp:docPr id="504721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2108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7077" cy="30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）输入自己的【学号】及【姓名】后点击【下一步】，进入登录密码设置界面</w:t>
      </w:r>
    </w:p>
    <w:p w:rsidR="00F40A64" w:rsidRDefault="00566438">
      <w:pPr>
        <w:pStyle w:val="11"/>
        <w:spacing w:line="360" w:lineRule="auto"/>
        <w:ind w:left="840" w:firstLineChars="0" w:firstLine="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23285" cy="3002280"/>
            <wp:effectExtent l="0" t="0" r="5715" b="0"/>
            <wp:docPr id="19957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2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30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）自行设置平台登录密码，确认无误后点击【设置新密码】。注意：</w:t>
      </w:r>
      <w:r>
        <w:rPr>
          <w:rFonts w:ascii="宋体" w:hAnsi="宋体" w:hint="eastAsia"/>
          <w:color w:val="FF0000"/>
          <w:sz w:val="24"/>
          <w:szCs w:val="24"/>
        </w:rPr>
        <w:t>密码要求</w:t>
      </w:r>
      <w:r>
        <w:rPr>
          <w:rFonts w:ascii="宋体" w:hAnsi="宋体"/>
          <w:color w:val="FF0000"/>
          <w:sz w:val="24"/>
          <w:szCs w:val="24"/>
        </w:rPr>
        <w:t>8-16</w:t>
      </w:r>
      <w:r>
        <w:rPr>
          <w:rFonts w:ascii="宋体" w:hAnsi="宋体"/>
          <w:color w:val="FF0000"/>
          <w:sz w:val="24"/>
          <w:szCs w:val="24"/>
        </w:rPr>
        <w:t>位字符，至少包含数字、字母、</w:t>
      </w:r>
      <w:hyperlink r:id="rId13" w:anchor=".()特殊字符两种元素" w:history="1">
        <w:r>
          <w:rPr>
            <w:rFonts w:ascii="宋体" w:hAnsi="宋体" w:hint="eastAsia"/>
            <w:color w:val="FF0000"/>
            <w:sz w:val="24"/>
            <w:szCs w:val="24"/>
          </w:rPr>
          <w:t>_</w:t>
        </w:r>
        <w:r>
          <w:rPr>
            <w:rFonts w:ascii="宋体" w:hAnsi="宋体"/>
            <w:color w:val="FF0000"/>
            <w:sz w:val="24"/>
            <w:szCs w:val="24"/>
          </w:rPr>
          <w:t>@#.()</w:t>
        </w:r>
        <w:r>
          <w:rPr>
            <w:rFonts w:ascii="宋体" w:hAnsi="宋体"/>
            <w:color w:val="FF0000"/>
            <w:sz w:val="24"/>
            <w:szCs w:val="24"/>
          </w:rPr>
          <w:t>特殊字符两种元素</w:t>
        </w:r>
      </w:hyperlink>
      <w:r>
        <w:rPr>
          <w:rFonts w:ascii="宋体" w:hAnsi="宋体" w:hint="eastAsia"/>
          <w:sz w:val="24"/>
          <w:szCs w:val="24"/>
        </w:rPr>
        <w:t>。</w:t>
      </w:r>
      <w:bookmarkStart w:id="3" w:name="_GoBack"/>
      <w:bookmarkEnd w:id="3"/>
    </w:p>
    <w:p w:rsidR="00F40A64" w:rsidRDefault="00566438">
      <w:pPr>
        <w:pStyle w:val="11"/>
        <w:spacing w:line="360" w:lineRule="auto"/>
        <w:ind w:left="840" w:firstLineChars="0" w:firstLine="0"/>
        <w:jc w:val="center"/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2890520" cy="3002280"/>
            <wp:effectExtent l="0" t="0" r="5080" b="0"/>
            <wp:docPr id="1130440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4044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30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）设置完成后，系统返回【更新成功】提示。</w:t>
      </w:r>
    </w:p>
    <w:p w:rsidR="00F40A64" w:rsidRDefault="00566438">
      <w:pPr>
        <w:spacing w:line="360" w:lineRule="auto"/>
        <w:ind w:firstLineChars="200" w:firstLine="420"/>
        <w:jc w:val="center"/>
        <w:rPr>
          <w:sz w:val="24"/>
          <w:szCs w:val="24"/>
          <w:lang w:eastAsia="zh-Hans"/>
        </w:rPr>
      </w:pPr>
      <w:r>
        <w:rPr>
          <w:noProof/>
        </w:rPr>
        <w:lastRenderedPageBreak/>
        <w:drawing>
          <wp:inline distT="0" distB="0" distL="0" distR="0">
            <wp:extent cx="4290060" cy="1317625"/>
            <wp:effectExtent l="0" t="0" r="7620" b="8255"/>
            <wp:docPr id="1001444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4493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0107" cy="13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64" w:rsidRDefault="00566438">
      <w:pPr>
        <w:pStyle w:val="2"/>
        <w:spacing w:beforeLines="50" w:before="156" w:afterLines="50" w:after="156" w:line="360" w:lineRule="auto"/>
        <w:rPr>
          <w:color w:val="FF0000"/>
        </w:rPr>
      </w:pPr>
      <w:bookmarkStart w:id="4" w:name="_Toc159594031"/>
      <w:bookmarkStart w:id="5" w:name="_Toc13514"/>
      <w:r>
        <w:rPr>
          <w:rFonts w:hint="eastAsia"/>
          <w:color w:val="FF0000"/>
        </w:rPr>
        <w:t>1</w:t>
      </w:r>
      <w:r>
        <w:rPr>
          <w:color w:val="FF0000"/>
        </w:rPr>
        <w:t>.2</w:t>
      </w:r>
      <w:r>
        <w:rPr>
          <w:rFonts w:hint="eastAsia"/>
          <w:color w:val="FF0000"/>
        </w:rPr>
        <w:t>【非首次登录方法】</w:t>
      </w:r>
      <w:bookmarkEnd w:id="4"/>
      <w:bookmarkEnd w:id="5"/>
    </w:p>
    <w:p w:rsidR="00F40A64" w:rsidRDefault="00566438">
      <w:pPr>
        <w:spacing w:line="360" w:lineRule="auto"/>
        <w:ind w:firstLineChars="200" w:firstLine="480"/>
        <w:rPr>
          <w:rFonts w:ascii="宋体" w:hAnsi="宋体"/>
          <w:b/>
          <w:bCs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如果之前已经通过“首次登录”方式完成了手机号绑定和登录密码设置流程，下次登录则可以直接通过【手机号】或者【机构账号】方式登录平台。</w:t>
      </w:r>
      <w:r>
        <w:rPr>
          <w:rFonts w:ascii="宋体" w:hAnsi="宋体" w:hint="eastAsia"/>
          <w:b/>
          <w:bCs/>
          <w:sz w:val="24"/>
          <w:szCs w:val="24"/>
        </w:rPr>
        <w:t>具体的，“非首次登录”步骤如下：</w:t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b/>
          <w:bCs/>
          <w:sz w:val="24"/>
          <w:szCs w:val="24"/>
        </w:rPr>
        <w:t>【手机号登录】：</w:t>
      </w:r>
      <w:r>
        <w:rPr>
          <w:rFonts w:ascii="宋体" w:hAnsi="宋体" w:hint="eastAsia"/>
          <w:sz w:val="24"/>
          <w:szCs w:val="24"/>
        </w:rPr>
        <w:t>输入登录网址后，点击选择【手机号登录】，输入【手机号】及【密码】后完成登录。或者直接点击页面下方【手机验证码登录】选项，通过输入【手机号】和【验证码】的方式完成登录。</w:t>
      </w:r>
    </w:p>
    <w:p w:rsidR="00F40A64" w:rsidRDefault="00566438">
      <w:pPr>
        <w:spacing w:line="360" w:lineRule="auto"/>
        <w:ind w:firstLineChars="200" w:firstLine="420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558540" cy="3816350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20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425065" cy="2383790"/>
            <wp:effectExtent l="0" t="0" r="133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1050" cy="2376805"/>
            <wp:effectExtent l="0" t="0" r="6350" b="635"/>
            <wp:docPr id="172948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8248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 w:hint="eastAsia"/>
          <w:b/>
          <w:bCs/>
          <w:sz w:val="24"/>
          <w:szCs w:val="24"/>
        </w:rPr>
        <w:t>【机构账号登录】：</w:t>
      </w:r>
      <w:r>
        <w:rPr>
          <w:rFonts w:ascii="宋体" w:hAnsi="宋体" w:hint="eastAsia"/>
          <w:sz w:val="24"/>
          <w:szCs w:val="24"/>
        </w:rPr>
        <w:t>输入登录网址后，点击选择【机构账号登录】，输入【学号】、【登录密码】及【验证码】后点击登录即可。</w:t>
      </w:r>
    </w:p>
    <w:p w:rsidR="00F40A64" w:rsidRDefault="00566438">
      <w:pPr>
        <w:pStyle w:val="11"/>
        <w:spacing w:line="360" w:lineRule="auto"/>
        <w:ind w:left="840" w:firstLineChars="0" w:firstLine="0"/>
        <w:jc w:val="center"/>
      </w:pPr>
      <w:r>
        <w:rPr>
          <w:noProof/>
        </w:rPr>
        <w:drawing>
          <wp:inline distT="0" distB="0" distL="114300" distR="114300">
            <wp:extent cx="3531870" cy="4098290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rPr>
          <w:sz w:val="32"/>
          <w:szCs w:val="32"/>
          <w:lang w:eastAsia="zh-Hans"/>
        </w:rPr>
      </w:pPr>
      <w:r>
        <w:br w:type="page"/>
      </w:r>
    </w:p>
    <w:p w:rsidR="00F40A64" w:rsidRDefault="00566438" w:rsidP="00D33439">
      <w:pPr>
        <w:pStyle w:val="1"/>
        <w:spacing w:beforeLines="100" w:before="312" w:afterLines="100" w:after="312" w:line="360" w:lineRule="auto"/>
        <w:rPr>
          <w:sz w:val="32"/>
          <w:szCs w:val="32"/>
          <w:lang w:eastAsia="zh-Hans"/>
        </w:rPr>
      </w:pPr>
      <w:bookmarkStart w:id="6" w:name="_Toc25951"/>
      <w:r>
        <w:rPr>
          <w:rFonts w:hint="eastAsia"/>
          <w:sz w:val="32"/>
          <w:szCs w:val="32"/>
          <w:lang w:eastAsia="zh-Hans"/>
        </w:rPr>
        <w:lastRenderedPageBreak/>
        <w:t>二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eastAsia="zh-Hans"/>
        </w:rPr>
        <w:t>毕业论文撰写流程</w:t>
      </w:r>
      <w:bookmarkEnd w:id="6"/>
    </w:p>
    <w:p w:rsidR="00F40A64" w:rsidRDefault="00566438">
      <w:pPr>
        <w:spacing w:line="360" w:lineRule="auto"/>
        <w:ind w:firstLineChars="200" w:firstLine="480"/>
        <w:rPr>
          <w:rFonts w:ascii="宋体" w:hAnsi="宋体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页面</w:t>
      </w:r>
      <w:r>
        <w:rPr>
          <w:rFonts w:hint="eastAsia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  <w:lang w:eastAsia="zh-Hans"/>
        </w:rPr>
        <w:t>学生空间</w:t>
      </w:r>
      <w:r>
        <w:rPr>
          <w:rFonts w:ascii="宋体" w:hAnsi="宋体"/>
          <w:sz w:val="24"/>
          <w:szCs w:val="24"/>
          <w:lang w:eastAsia="zh-Hans"/>
        </w:rPr>
        <w:t xml:space="preserve"> - </w:t>
      </w:r>
      <w:r>
        <w:rPr>
          <w:rFonts w:ascii="宋体" w:hAnsi="宋体" w:hint="eastAsia"/>
          <w:sz w:val="24"/>
          <w:szCs w:val="24"/>
          <w:lang w:eastAsia="zh-Hans"/>
        </w:rPr>
        <w:t>左侧菜单</w:t>
      </w:r>
      <w:r>
        <w:rPr>
          <w:rFonts w:ascii="宋体" w:hAnsi="宋体"/>
          <w:sz w:val="24"/>
          <w:szCs w:val="24"/>
          <w:lang w:eastAsia="zh-Hans"/>
        </w:rPr>
        <w:t>【</w:t>
      </w:r>
      <w:r>
        <w:rPr>
          <w:rFonts w:ascii="宋体" w:hAnsi="宋体" w:hint="eastAsia"/>
          <w:sz w:val="24"/>
          <w:szCs w:val="24"/>
          <w:lang w:eastAsia="zh-Hans"/>
        </w:rPr>
        <w:t>毕业论文</w:t>
      </w:r>
      <w:r>
        <w:rPr>
          <w:rFonts w:ascii="宋体" w:hAnsi="宋体"/>
          <w:sz w:val="24"/>
          <w:szCs w:val="24"/>
          <w:lang w:eastAsia="zh-Hans"/>
        </w:rPr>
        <w:t>】</w:t>
      </w:r>
    </w:p>
    <w:p w:rsidR="00F40A64" w:rsidRDefault="00566438">
      <w:pPr>
        <w:spacing w:line="360" w:lineRule="auto"/>
        <w:ind w:firstLineChars="200" w:firstLine="480"/>
        <w:rPr>
          <w:rFonts w:ascii="宋体" w:hAnsi="宋体"/>
          <w:color w:val="FF0000"/>
          <w:sz w:val="24"/>
          <w:szCs w:val="24"/>
          <w:lang w:eastAsia="zh-Hans"/>
        </w:rPr>
      </w:pPr>
      <w:r>
        <w:rPr>
          <w:rFonts w:ascii="宋体" w:hAnsi="宋体" w:hint="eastAsia"/>
          <w:color w:val="FF0000"/>
          <w:sz w:val="24"/>
          <w:szCs w:val="24"/>
          <w:lang w:eastAsia="zh-Hans"/>
        </w:rPr>
        <w:t>说明</w:t>
      </w:r>
      <w:r>
        <w:rPr>
          <w:rFonts w:ascii="宋体" w:hAnsi="宋体"/>
          <w:color w:val="FF0000"/>
          <w:sz w:val="24"/>
          <w:szCs w:val="24"/>
          <w:lang w:eastAsia="zh-Hans"/>
        </w:rPr>
        <w:t>：</w:t>
      </w:r>
      <w:r>
        <w:rPr>
          <w:rFonts w:ascii="宋体" w:hAnsi="宋体" w:hint="eastAsia"/>
          <w:color w:val="FF0000"/>
          <w:sz w:val="24"/>
          <w:szCs w:val="24"/>
          <w:lang w:eastAsia="zh-Hans"/>
        </w:rPr>
        <w:t>学生撰写毕业论文操作</w:t>
      </w:r>
      <w:r>
        <w:rPr>
          <w:rFonts w:ascii="宋体" w:hAnsi="宋体"/>
          <w:color w:val="FF0000"/>
          <w:sz w:val="24"/>
          <w:szCs w:val="24"/>
          <w:lang w:eastAsia="zh-Hans"/>
        </w:rPr>
        <w:t>，</w:t>
      </w:r>
      <w:r>
        <w:rPr>
          <w:rFonts w:ascii="宋体" w:hAnsi="宋体" w:hint="eastAsia"/>
          <w:color w:val="FF0000"/>
          <w:sz w:val="24"/>
          <w:szCs w:val="24"/>
          <w:lang w:eastAsia="zh-Hans"/>
        </w:rPr>
        <w:t>仅支持在</w:t>
      </w:r>
      <w:r>
        <w:rPr>
          <w:rFonts w:ascii="宋体" w:hAnsi="宋体"/>
          <w:color w:val="FF0000"/>
          <w:sz w:val="24"/>
          <w:szCs w:val="24"/>
          <w:lang w:eastAsia="zh-Hans"/>
        </w:rPr>
        <w:t>PC</w:t>
      </w:r>
      <w:r>
        <w:rPr>
          <w:rFonts w:ascii="宋体" w:hAnsi="宋体" w:hint="eastAsia"/>
          <w:color w:val="FF0000"/>
          <w:sz w:val="24"/>
          <w:szCs w:val="24"/>
          <w:lang w:eastAsia="zh-Hans"/>
        </w:rPr>
        <w:t>电脑端操作</w:t>
      </w:r>
      <w:r>
        <w:rPr>
          <w:rFonts w:ascii="宋体" w:hAnsi="宋体"/>
          <w:color w:val="FF0000"/>
          <w:sz w:val="24"/>
          <w:szCs w:val="24"/>
          <w:lang w:eastAsia="zh-Hans"/>
        </w:rPr>
        <w:t>，</w:t>
      </w:r>
      <w:r>
        <w:rPr>
          <w:rFonts w:ascii="宋体" w:hAnsi="宋体" w:hint="eastAsia"/>
          <w:color w:val="FF0000"/>
          <w:sz w:val="24"/>
          <w:szCs w:val="24"/>
          <w:lang w:eastAsia="zh-Hans"/>
        </w:rPr>
        <w:t>不支持使用移动端学习通完成</w:t>
      </w:r>
      <w:r>
        <w:rPr>
          <w:rFonts w:ascii="宋体" w:hAnsi="宋体"/>
          <w:color w:val="FF0000"/>
          <w:sz w:val="24"/>
          <w:szCs w:val="24"/>
          <w:lang w:eastAsia="zh-Hans"/>
        </w:rPr>
        <w:t>。</w:t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1638300"/>
            <wp:effectExtent l="0" t="0" r="19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F40A64">
      <w:pPr>
        <w:spacing w:line="360" w:lineRule="auto"/>
      </w:pPr>
    </w:p>
    <w:p w:rsidR="00F40A64" w:rsidRDefault="00566438" w:rsidP="00D33439">
      <w:pPr>
        <w:pStyle w:val="2"/>
        <w:spacing w:beforeLines="50" w:before="156" w:afterLines="50" w:after="156" w:line="360" w:lineRule="auto"/>
      </w:pPr>
      <w:bookmarkStart w:id="7" w:name="_Toc7287"/>
      <w:r>
        <w:t>2.1</w:t>
      </w:r>
      <w:r>
        <w:rPr>
          <w:rFonts w:hint="eastAsia"/>
          <w:lang w:eastAsia="zh-Hans"/>
        </w:rPr>
        <w:t>准备工作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查看材料</w:t>
      </w:r>
      <w:bookmarkEnd w:id="7"/>
    </w:p>
    <w:p w:rsidR="00F40A64" w:rsidRDefault="00566438">
      <w:pPr>
        <w:spacing w:line="360" w:lineRule="auto"/>
        <w:ind w:firstLineChars="200" w:firstLine="48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进入页面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点击页面右上方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论文模板下载</w:t>
      </w:r>
      <w:r>
        <w:rPr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lang w:eastAsia="zh-Hans"/>
        </w:rPr>
        <w:t>可以查看并下载指导材料</w:t>
      </w:r>
      <w:r>
        <w:rPr>
          <w:sz w:val="24"/>
          <w:szCs w:val="24"/>
          <w:lang w:eastAsia="zh-Hans"/>
        </w:rPr>
        <w:t>。</w:t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5420" cy="217170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右上角有留言板，可以给老师留言，也可以查看老师留言。</w:t>
      </w:r>
    </w:p>
    <w:p w:rsidR="00F40A64" w:rsidRDefault="00566438">
      <w:r>
        <w:rPr>
          <w:noProof/>
        </w:rPr>
        <w:lastRenderedPageBreak/>
        <w:drawing>
          <wp:inline distT="0" distB="0" distL="114300" distR="114300">
            <wp:extent cx="5269865" cy="2251075"/>
            <wp:effectExtent l="0" t="0" r="317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drawing>
          <wp:inline distT="0" distB="0" distL="114300" distR="114300">
            <wp:extent cx="4704080" cy="3119755"/>
            <wp:effectExtent l="0" t="0" r="508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drawing>
          <wp:inline distT="0" distB="0" distL="114300" distR="114300">
            <wp:extent cx="4367530" cy="2635250"/>
            <wp:effectExtent l="0" t="0" r="635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老师回复后可以看到回复的内容。如下图：</w:t>
      </w:r>
    </w:p>
    <w:p w:rsidR="00F40A64" w:rsidRDefault="00F40A64"/>
    <w:p w:rsidR="00F40A64" w:rsidRDefault="00566438">
      <w:r>
        <w:rPr>
          <w:noProof/>
        </w:rPr>
        <w:drawing>
          <wp:inline distT="0" distB="0" distL="114300" distR="114300">
            <wp:extent cx="5266055" cy="2479040"/>
            <wp:effectExtent l="0" t="0" r="698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drawing>
          <wp:inline distT="0" distB="0" distL="114300" distR="114300">
            <wp:extent cx="2895600" cy="21031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3010535"/>
            <wp:effectExtent l="0" t="0" r="3175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F40A64">
      <w:pPr>
        <w:spacing w:line="360" w:lineRule="auto"/>
      </w:pPr>
    </w:p>
    <w:p w:rsidR="00F40A64" w:rsidRDefault="00566438" w:rsidP="00D33439">
      <w:pPr>
        <w:pStyle w:val="2"/>
        <w:spacing w:beforeLines="50" w:before="156" w:afterLines="50" w:after="156" w:line="360" w:lineRule="auto"/>
      </w:pPr>
      <w:bookmarkStart w:id="8" w:name="_Toc9175"/>
      <w:r>
        <w:lastRenderedPageBreak/>
        <w:t>2.2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选题</w:t>
      </w:r>
      <w:bookmarkEnd w:id="8"/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进入页面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页面上方的毕业论文进度条提示当前毕业论文所处进度</w:t>
      </w:r>
      <w:r>
        <w:rPr>
          <w:rFonts w:hint="eastAsia"/>
          <w:sz w:val="24"/>
          <w:szCs w:val="24"/>
        </w:rPr>
        <w:t>，根据实际情况填写论文题目，填写并提交。</w:t>
      </w:r>
    </w:p>
    <w:p w:rsidR="00F40A64" w:rsidRDefault="00566438">
      <w:pPr>
        <w:spacing w:line="360" w:lineRule="auto"/>
        <w:rPr>
          <w:sz w:val="24"/>
          <w:szCs w:val="24"/>
          <w:lang w:eastAsia="zh-Hans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4150" cy="2077720"/>
            <wp:effectExtent l="0" t="0" r="88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4150" cy="2077720"/>
            <wp:effectExtent l="0" t="0" r="889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</w:pPr>
      <w:r>
        <w:rPr>
          <w:rFonts w:hint="eastAsia"/>
          <w:sz w:val="24"/>
          <w:szCs w:val="24"/>
          <w:lang w:eastAsia="zh-Hans"/>
        </w:rPr>
        <w:t>点击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确定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说明学生已完成毕业论文选题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此时论文题目处于教师审核阶段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学生在教师审核完成前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可以随时修改题目或重新选题</w:t>
      </w:r>
      <w:r>
        <w:rPr>
          <w:sz w:val="24"/>
          <w:szCs w:val="24"/>
          <w:lang w:eastAsia="zh-Hans"/>
        </w:rPr>
        <w:t>。</w:t>
      </w:r>
    </w:p>
    <w:p w:rsidR="00F40A64" w:rsidRDefault="00566438">
      <w:r>
        <w:rPr>
          <w:noProof/>
        </w:rPr>
        <w:lastRenderedPageBreak/>
        <w:drawing>
          <wp:inline distT="0" distB="0" distL="114300" distR="114300">
            <wp:extent cx="5266055" cy="2551430"/>
            <wp:effectExtent l="0" t="0" r="698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F40A64">
      <w:pPr>
        <w:spacing w:line="360" w:lineRule="auto"/>
        <w:ind w:firstLineChars="200" w:firstLine="480"/>
        <w:rPr>
          <w:sz w:val="24"/>
          <w:szCs w:val="24"/>
          <w:lang w:eastAsia="zh-Hans"/>
        </w:rPr>
      </w:pPr>
    </w:p>
    <w:p w:rsidR="00F40A64" w:rsidRDefault="00566438" w:rsidP="00D33439">
      <w:pPr>
        <w:pStyle w:val="2"/>
        <w:spacing w:beforeLines="50" w:before="156" w:afterLines="50" w:after="156" w:line="360" w:lineRule="auto"/>
      </w:pPr>
      <w:bookmarkStart w:id="9" w:name="_Toc12847"/>
      <w:r>
        <w:t>2.3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论文开题报告</w:t>
      </w:r>
      <w:bookmarkEnd w:id="9"/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指导教师对论文选题审核通过后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开题报告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在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开题报告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页面下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填写带星号的信息项</w:t>
      </w: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如开题说明等</w:t>
      </w:r>
      <w:r>
        <w:rPr>
          <w:sz w:val="24"/>
          <w:szCs w:val="24"/>
          <w:lang w:eastAsia="zh-Hans"/>
        </w:rPr>
        <w:t>），</w:t>
      </w:r>
      <w:r>
        <w:rPr>
          <w:rFonts w:hint="eastAsia"/>
          <w:sz w:val="24"/>
          <w:szCs w:val="24"/>
          <w:lang w:eastAsia="zh-Hans"/>
        </w:rPr>
        <w:t>上传开题文件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rFonts w:hint="eastAsia"/>
          <w:sz w:val="24"/>
          <w:szCs w:val="24"/>
        </w:rPr>
        <w:t>。</w:t>
      </w:r>
    </w:p>
    <w:p w:rsidR="00F40A64" w:rsidRDefault="0056643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2341880"/>
            <wp:effectExtent l="0" t="0" r="762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none" w:hAnsi="none"/>
          <w:color w:val="555555"/>
        </w:rPr>
      </w:pPr>
      <w:r>
        <w:rPr>
          <w:rFonts w:hint="eastAsia"/>
          <w:sz w:val="24"/>
          <w:szCs w:val="24"/>
          <w:lang w:eastAsia="zh-Hans"/>
        </w:rPr>
        <w:t>开题报告提交后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仍需进行修改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则可以直接在页面内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直接重新选择开题报告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并重新进行提交</w:t>
      </w:r>
      <w:r>
        <w:rPr>
          <w:sz w:val="24"/>
          <w:szCs w:val="24"/>
          <w:lang w:eastAsia="zh-Hans"/>
        </w:rPr>
        <w:t>。</w:t>
      </w:r>
    </w:p>
    <w:p w:rsidR="00F40A64" w:rsidRDefault="00566438">
      <w:pPr>
        <w:spacing w:line="360" w:lineRule="auto"/>
        <w:rPr>
          <w:sz w:val="24"/>
          <w:szCs w:val="24"/>
          <w:lang w:eastAsia="zh-Hans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5274310" cy="2463165"/>
            <wp:effectExtent l="0" t="0" r="139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F40A64">
      <w:pPr>
        <w:spacing w:line="360" w:lineRule="auto"/>
        <w:ind w:firstLineChars="200" w:firstLine="480"/>
        <w:rPr>
          <w:sz w:val="24"/>
          <w:szCs w:val="24"/>
          <w:lang w:eastAsia="zh-Hans"/>
        </w:rPr>
      </w:pPr>
    </w:p>
    <w:p w:rsidR="00F40A64" w:rsidRDefault="00566438" w:rsidP="00D33439">
      <w:pPr>
        <w:pStyle w:val="2"/>
        <w:spacing w:beforeLines="50" w:before="156" w:afterLines="50" w:after="156" w:line="360" w:lineRule="auto"/>
        <w:rPr>
          <w:lang w:eastAsia="zh-Hans"/>
        </w:rPr>
      </w:pPr>
      <w:bookmarkStart w:id="10" w:name="_Toc23149"/>
      <w:r>
        <w:t>2.4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中期检查</w:t>
      </w:r>
      <w:bookmarkEnd w:id="10"/>
    </w:p>
    <w:p w:rsidR="00F40A64" w:rsidRDefault="00566438">
      <w:pPr>
        <w:spacing w:line="360" w:lineRule="auto"/>
        <w:ind w:firstLineChars="200" w:firstLine="480"/>
        <w:rPr>
          <w:lang w:eastAsia="zh-Hans"/>
        </w:rPr>
      </w:pPr>
      <w:r>
        <w:rPr>
          <w:rFonts w:hint="eastAsia"/>
          <w:sz w:val="24"/>
          <w:szCs w:val="24"/>
          <w:lang w:eastAsia="zh-Hans"/>
        </w:rPr>
        <w:t>指导教师对</w:t>
      </w:r>
      <w:r>
        <w:rPr>
          <w:rFonts w:hint="eastAsia"/>
          <w:sz w:val="24"/>
          <w:szCs w:val="24"/>
        </w:rPr>
        <w:t>开题报告</w:t>
      </w:r>
      <w:r>
        <w:rPr>
          <w:rFonts w:hint="eastAsia"/>
          <w:sz w:val="24"/>
          <w:szCs w:val="24"/>
          <w:lang w:eastAsia="zh-Hans"/>
        </w:rPr>
        <w:t>审核通过后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</w:rPr>
        <w:t>中期检查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在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</w:rPr>
        <w:t>中期检查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页面下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填写带星号的信息项</w:t>
      </w: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如</w:t>
      </w:r>
      <w:r>
        <w:rPr>
          <w:rFonts w:hint="eastAsia"/>
          <w:sz w:val="24"/>
          <w:szCs w:val="24"/>
        </w:rPr>
        <w:t>中期检查表</w:t>
      </w:r>
      <w:r>
        <w:rPr>
          <w:rFonts w:hint="eastAsia"/>
          <w:sz w:val="24"/>
          <w:szCs w:val="24"/>
          <w:lang w:eastAsia="zh-Hans"/>
        </w:rPr>
        <w:t>等</w:t>
      </w:r>
      <w:r>
        <w:rPr>
          <w:sz w:val="24"/>
          <w:szCs w:val="24"/>
          <w:lang w:eastAsia="zh-Hans"/>
        </w:rPr>
        <w:t>），</w:t>
      </w:r>
      <w:r>
        <w:rPr>
          <w:rFonts w:hint="eastAsia"/>
          <w:sz w:val="24"/>
          <w:szCs w:val="24"/>
          <w:lang w:eastAsia="zh-Hans"/>
        </w:rPr>
        <w:t>上传</w:t>
      </w:r>
      <w:r>
        <w:rPr>
          <w:rFonts w:hint="eastAsia"/>
          <w:sz w:val="24"/>
          <w:szCs w:val="24"/>
        </w:rPr>
        <w:t>中期检查表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rFonts w:hint="eastAsia"/>
          <w:sz w:val="24"/>
          <w:szCs w:val="24"/>
        </w:rPr>
        <w:t>。</w:t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2880" cy="2573655"/>
            <wp:effectExtent l="0" t="0" r="1016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rFonts w:ascii="none" w:hAnsi="none"/>
          <w:color w:val="555555"/>
        </w:rPr>
      </w:pPr>
      <w:r>
        <w:rPr>
          <w:rFonts w:hint="eastAsia"/>
          <w:sz w:val="24"/>
          <w:szCs w:val="24"/>
        </w:rPr>
        <w:t>中期报告检查表提交</w:t>
      </w:r>
      <w:r>
        <w:rPr>
          <w:rFonts w:hint="eastAsia"/>
          <w:sz w:val="24"/>
          <w:szCs w:val="24"/>
          <w:lang w:eastAsia="zh-Hans"/>
        </w:rPr>
        <w:t>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仍需进行修改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则可以直接在页面内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直接重新选择</w:t>
      </w:r>
      <w:r>
        <w:rPr>
          <w:rFonts w:hint="eastAsia"/>
          <w:sz w:val="24"/>
          <w:szCs w:val="24"/>
        </w:rPr>
        <w:t>中期检查表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并重新进行提交</w:t>
      </w:r>
      <w:r>
        <w:rPr>
          <w:sz w:val="24"/>
          <w:szCs w:val="24"/>
          <w:lang w:eastAsia="zh-Hans"/>
        </w:rPr>
        <w:t>。</w:t>
      </w:r>
    </w:p>
    <w:p w:rsidR="00F40A64" w:rsidRDefault="00566438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3149600"/>
            <wp:effectExtent l="0" t="0" r="444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F40A64"/>
    <w:p w:rsidR="00F40A64" w:rsidRDefault="00566438" w:rsidP="00D33439">
      <w:pPr>
        <w:pStyle w:val="2"/>
        <w:spacing w:beforeLines="50" w:before="156" w:afterLines="50" w:after="156" w:line="360" w:lineRule="auto"/>
      </w:pPr>
      <w:bookmarkStart w:id="11" w:name="_Toc26063"/>
      <w:r>
        <w:rPr>
          <w:rFonts w:hint="eastAsia"/>
        </w:rPr>
        <w:t>2.5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初稿提交</w:t>
      </w:r>
      <w:r>
        <w:rPr>
          <w:rFonts w:hint="eastAsia"/>
        </w:rPr>
        <w:t>（需要查重）</w:t>
      </w:r>
      <w:bookmarkEnd w:id="11"/>
    </w:p>
    <w:p w:rsidR="00F40A64" w:rsidRDefault="00566438">
      <w:pPr>
        <w:spacing w:line="360" w:lineRule="auto"/>
        <w:ind w:firstLineChars="200" w:firstLine="480"/>
        <w:rPr>
          <w:color w:val="0000FF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指导教师对</w:t>
      </w:r>
      <w:r>
        <w:rPr>
          <w:rFonts w:hint="eastAsia"/>
          <w:sz w:val="24"/>
          <w:szCs w:val="24"/>
        </w:rPr>
        <w:t>中期检查表</w:t>
      </w:r>
      <w:r>
        <w:rPr>
          <w:rFonts w:hint="eastAsia"/>
          <w:sz w:val="24"/>
          <w:szCs w:val="24"/>
          <w:lang w:eastAsia="zh-Hans"/>
        </w:rPr>
        <w:t>审核通过后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初稿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选择初稿文件后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b/>
          <w:bCs/>
          <w:color w:val="FF0000"/>
          <w:sz w:val="24"/>
          <w:szCs w:val="24"/>
        </w:rPr>
        <w:t>要求正文必须超过</w:t>
      </w:r>
      <w:r w:rsidR="00D33439">
        <w:rPr>
          <w:rFonts w:hint="eastAsia"/>
          <w:b/>
          <w:bCs/>
          <w:color w:val="FF0000"/>
          <w:sz w:val="24"/>
          <w:szCs w:val="24"/>
        </w:rPr>
        <w:t>8</w:t>
      </w:r>
      <w:r>
        <w:rPr>
          <w:rFonts w:hint="eastAsia"/>
          <w:b/>
          <w:bCs/>
          <w:color w:val="FF0000"/>
          <w:sz w:val="24"/>
          <w:szCs w:val="24"/>
        </w:rPr>
        <w:t>000字</w:t>
      </w:r>
      <w:r>
        <w:rPr>
          <w:rFonts w:hint="eastAsia"/>
          <w:sz w:val="24"/>
          <w:szCs w:val="24"/>
        </w:rPr>
        <w:t>（正常查重是需要过滤封面、目录、参考文献之后，需要满足</w:t>
      </w:r>
      <w:r w:rsidR="00D33439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000字才可以提交）】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</w:rPr>
        <w:t>等待查重，获取查重结果，</w:t>
      </w:r>
      <w:r w:rsidRPr="002C6F06">
        <w:rPr>
          <w:rFonts w:hint="eastAsia"/>
          <w:sz w:val="24"/>
          <w:szCs w:val="24"/>
          <w:highlight w:val="yellow"/>
        </w:rPr>
        <w:t>如果查重率在</w:t>
      </w:r>
      <w:r w:rsidR="00D33439" w:rsidRPr="002C6F06">
        <w:rPr>
          <w:rFonts w:hint="eastAsia"/>
          <w:sz w:val="24"/>
          <w:szCs w:val="24"/>
          <w:highlight w:val="yellow"/>
        </w:rPr>
        <w:t>2</w:t>
      </w:r>
      <w:r w:rsidRPr="002C6F06">
        <w:rPr>
          <w:rFonts w:hint="eastAsia"/>
          <w:sz w:val="24"/>
          <w:szCs w:val="24"/>
          <w:highlight w:val="yellow"/>
        </w:rPr>
        <w:t>5%内（符合查重率）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Hans"/>
        </w:rPr>
        <w:t>点击页面下方的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  <w:r w:rsidRPr="002C6F06">
        <w:rPr>
          <w:rFonts w:hint="eastAsia"/>
          <w:color w:val="0000FF"/>
          <w:sz w:val="24"/>
          <w:szCs w:val="24"/>
          <w:u w:val="single"/>
        </w:rPr>
        <w:t>会提供两次免费的查重机会，如果查重机会用完了是需要自费查重。</w:t>
      </w:r>
    </w:p>
    <w:p w:rsidR="00F40A64" w:rsidRDefault="00566438">
      <w:pPr>
        <w:ind w:firstLineChars="200" w:firstLine="480"/>
        <w:rPr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【提示】只要提交论文，就需要查重！！！</w:t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 w:rsidRPr="002C6F06">
        <w:rPr>
          <w:rFonts w:hint="eastAsia"/>
          <w:sz w:val="24"/>
          <w:szCs w:val="24"/>
          <w:highlight w:val="yellow"/>
        </w:rPr>
        <w:t>问题</w:t>
      </w:r>
      <w:proofErr w:type="gramStart"/>
      <w:r w:rsidRPr="002C6F06">
        <w:rPr>
          <w:rFonts w:hint="eastAsia"/>
          <w:sz w:val="24"/>
          <w:szCs w:val="24"/>
          <w:highlight w:val="yellow"/>
        </w:rPr>
        <w:t>一</w:t>
      </w:r>
      <w:proofErr w:type="gramEnd"/>
      <w:r>
        <w:rPr>
          <w:rFonts w:hint="eastAsia"/>
          <w:sz w:val="24"/>
          <w:szCs w:val="24"/>
        </w:rPr>
        <w:t>：出现【提示上传内容的正文字数(含单词数)不能低于</w:t>
      </w:r>
      <w:r w:rsidR="00D33439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000，请增加字符数后重新上传;并确认文档未加密!】报错</w:t>
      </w:r>
    </w:p>
    <w:p w:rsidR="00F40A64" w:rsidRDefault="00566438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解决方法：需要增加正文字数，重新提交。</w:t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 w:rsidRPr="002C6F06">
        <w:rPr>
          <w:rFonts w:hint="eastAsia"/>
          <w:sz w:val="24"/>
          <w:szCs w:val="24"/>
          <w:highlight w:val="yellow"/>
        </w:rPr>
        <w:t>问题二：</w:t>
      </w:r>
      <w:r>
        <w:rPr>
          <w:rFonts w:hint="eastAsia"/>
          <w:sz w:val="24"/>
          <w:szCs w:val="24"/>
        </w:rPr>
        <w:t>出现【论文相似度不符合要求】报错</w:t>
      </w:r>
    </w:p>
    <w:p w:rsidR="00F40A64" w:rsidRDefault="00566438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解决方法：首先清理下缓存，然后将上传的定稿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文件叉掉之后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，重新上传，这时需要注意浏览器的拦截。缴费完成之后才能上传。</w:t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 w:rsidRPr="002C6F06">
        <w:rPr>
          <w:rFonts w:hint="eastAsia"/>
          <w:sz w:val="24"/>
          <w:szCs w:val="24"/>
          <w:highlight w:val="yellow"/>
        </w:rPr>
        <w:lastRenderedPageBreak/>
        <w:t>问题三：</w:t>
      </w:r>
      <w:r>
        <w:rPr>
          <w:rFonts w:hint="eastAsia"/>
          <w:sz w:val="24"/>
          <w:szCs w:val="24"/>
        </w:rPr>
        <w:t>获取查重结果点了没反应</w:t>
      </w:r>
    </w:p>
    <w:p w:rsidR="00F40A64" w:rsidRDefault="00566438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解决方法：刷新页面重新进入。</w:t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 w:rsidRPr="002C6F06">
        <w:rPr>
          <w:rFonts w:hint="eastAsia"/>
          <w:sz w:val="24"/>
          <w:szCs w:val="24"/>
          <w:highlight w:val="yellow"/>
        </w:rPr>
        <w:t>问题四：</w:t>
      </w:r>
      <w:r>
        <w:rPr>
          <w:rFonts w:hint="eastAsia"/>
          <w:sz w:val="24"/>
          <w:szCs w:val="24"/>
        </w:rPr>
        <w:t>出现【请勿重复提交同一篇文章检测!已为您恢复至上一次成功数据!】</w:t>
      </w:r>
    </w:p>
    <w:p w:rsidR="00F40A64" w:rsidRDefault="00566438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解决方法：出现此报错是因为两个小时内提交完全一样的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的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论文，可以修改下论文的标点符号后上传。</w:t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0975" cy="2889885"/>
            <wp:effectExtent l="0" t="0" r="12065" b="5715"/>
            <wp:docPr id="18" name="图片 18" descr="681077150a1f2c66cd1150df0fa5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81077150a1f2c66cd1150df0fa5f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drawing>
          <wp:inline distT="0" distB="0" distL="114300" distR="114300">
            <wp:extent cx="5271770" cy="3058795"/>
            <wp:effectExtent l="0" t="0" r="1270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lastRenderedPageBreak/>
        <w:drawing>
          <wp:inline distT="0" distB="0" distL="114300" distR="114300">
            <wp:extent cx="5269230" cy="3798570"/>
            <wp:effectExtent l="0" t="0" r="3810" b="1143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drawing>
          <wp:inline distT="0" distB="0" distL="114300" distR="114300">
            <wp:extent cx="5264150" cy="3175635"/>
            <wp:effectExtent l="0" t="0" r="8890" b="952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lastRenderedPageBreak/>
        <w:drawing>
          <wp:inline distT="0" distB="0" distL="114300" distR="114300">
            <wp:extent cx="5267325" cy="3061335"/>
            <wp:effectExtent l="0" t="0" r="5715" b="19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r>
        <w:rPr>
          <w:noProof/>
        </w:rPr>
        <w:drawing>
          <wp:inline distT="0" distB="0" distL="114300" distR="114300">
            <wp:extent cx="5267325" cy="4029075"/>
            <wp:effectExtent l="0" t="0" r="5715" b="952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学生提交初稿后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如果仍需修改初稿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则可以在未审核完成前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可以重新选择文件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重新上传初稿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b/>
          <w:bCs/>
          <w:color w:val="FF0000"/>
          <w:sz w:val="24"/>
          <w:szCs w:val="24"/>
        </w:rPr>
        <w:t>只要提交就要查重，注意自己的免费查重机会。</w:t>
      </w:r>
    </w:p>
    <w:p w:rsidR="00F40A64" w:rsidRDefault="00F40A64">
      <w:pPr>
        <w:spacing w:line="360" w:lineRule="auto"/>
        <w:ind w:firstLineChars="200" w:firstLine="480"/>
        <w:rPr>
          <w:sz w:val="24"/>
          <w:szCs w:val="24"/>
          <w:lang w:eastAsia="zh-Hans"/>
        </w:rPr>
      </w:pPr>
    </w:p>
    <w:p w:rsidR="00F40A64" w:rsidRDefault="00566438" w:rsidP="00D33439">
      <w:pPr>
        <w:pStyle w:val="2"/>
        <w:spacing w:beforeLines="50" w:before="156" w:afterLines="50" w:after="156" w:line="360" w:lineRule="auto"/>
      </w:pPr>
      <w:bookmarkStart w:id="12" w:name="_Toc32133"/>
      <w:r>
        <w:lastRenderedPageBreak/>
        <w:t>2.5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定稿提交</w:t>
      </w:r>
      <w:r>
        <w:rPr>
          <w:rFonts w:hint="eastAsia"/>
        </w:rPr>
        <w:t>（需要查重）</w:t>
      </w:r>
      <w:bookmarkEnd w:id="12"/>
    </w:p>
    <w:p w:rsidR="00F40A64" w:rsidRDefault="00566438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指导教师对初稿审核通过后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定稿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选择定稿文件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b/>
          <w:bCs/>
          <w:color w:val="FF0000"/>
          <w:sz w:val="24"/>
          <w:szCs w:val="24"/>
        </w:rPr>
        <w:t>要求正文必须超过</w:t>
      </w:r>
      <w:r w:rsidR="00D33439">
        <w:rPr>
          <w:rFonts w:hint="eastAsia"/>
          <w:b/>
          <w:bCs/>
          <w:color w:val="FF0000"/>
          <w:sz w:val="24"/>
          <w:szCs w:val="24"/>
        </w:rPr>
        <w:t>8</w:t>
      </w:r>
      <w:r>
        <w:rPr>
          <w:rFonts w:hint="eastAsia"/>
          <w:b/>
          <w:bCs/>
          <w:color w:val="FF0000"/>
          <w:sz w:val="24"/>
          <w:szCs w:val="24"/>
        </w:rPr>
        <w:t>000字</w:t>
      </w:r>
      <w:r>
        <w:rPr>
          <w:rFonts w:hint="eastAsia"/>
          <w:sz w:val="24"/>
          <w:szCs w:val="24"/>
        </w:rPr>
        <w:t>（正常查重是需要过滤封面、目录、参考文献之后，需要满足</w:t>
      </w:r>
      <w:r w:rsidR="00D33439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000字才可以提交）】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</w:rPr>
        <w:t>提交研究方向、关键词</w:t>
      </w:r>
      <w:r>
        <w:rPr>
          <w:rFonts w:hint="eastAsia"/>
          <w:sz w:val="24"/>
          <w:szCs w:val="24"/>
          <w:lang w:eastAsia="zh-Hans"/>
        </w:rPr>
        <w:t>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</w:rPr>
        <w:t>需要等待查重，获取查重结果，如果查重率在</w:t>
      </w:r>
      <w:r w:rsidR="00D33439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5%内（符合查重率），</w:t>
      </w:r>
      <w:r>
        <w:rPr>
          <w:rFonts w:hint="eastAsia"/>
          <w:sz w:val="24"/>
          <w:szCs w:val="24"/>
          <w:lang w:eastAsia="zh-Hans"/>
        </w:rPr>
        <w:t>点击页面下方的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b/>
          <w:bCs/>
          <w:color w:val="FF0000"/>
          <w:sz w:val="24"/>
          <w:szCs w:val="24"/>
        </w:rPr>
        <w:t>会提供两次免费的查重机会，如果查重机会用完了是需要自费查重。</w:t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3471545"/>
            <wp:effectExtent l="0" t="0" r="6350" b="31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040" cy="3039110"/>
            <wp:effectExtent l="0" t="0" r="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3134995"/>
            <wp:effectExtent l="0" t="0" r="5715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1770" cy="3189605"/>
            <wp:effectExtent l="0" t="0" r="1270" b="1079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749550"/>
            <wp:effectExtent l="0" t="0" r="5715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566438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学生提交定稿后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如果仍需修改定稿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则可以在未审核完成前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可以重新选择文件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重新上传定稿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流程和重新上传初稿一样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b/>
          <w:bCs/>
          <w:color w:val="FF0000"/>
          <w:sz w:val="24"/>
          <w:szCs w:val="24"/>
        </w:rPr>
        <w:t>只要提交就要查重，注意自己的免费查重机会。</w:t>
      </w:r>
    </w:p>
    <w:p w:rsidR="00F40A64" w:rsidRDefault="00566438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1999615"/>
            <wp:effectExtent l="0" t="0" r="6350" b="1206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64" w:rsidRDefault="00F40A64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</w:p>
    <w:p w:rsidR="00F40A64" w:rsidRDefault="00566438">
      <w:pPr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br w:type="page"/>
      </w:r>
    </w:p>
    <w:p w:rsidR="00F40A64" w:rsidRDefault="00566438" w:rsidP="00D33439">
      <w:pPr>
        <w:pStyle w:val="1"/>
        <w:spacing w:beforeLines="100" w:before="312" w:afterLines="100" w:after="312" w:line="360" w:lineRule="auto"/>
        <w:rPr>
          <w:sz w:val="32"/>
          <w:szCs w:val="32"/>
          <w:lang w:eastAsia="zh-Hans"/>
        </w:rPr>
      </w:pPr>
      <w:bookmarkStart w:id="13" w:name="_Toc30270"/>
      <w:r>
        <w:rPr>
          <w:rFonts w:hint="eastAsia"/>
          <w:sz w:val="32"/>
          <w:szCs w:val="32"/>
          <w:lang w:eastAsia="zh-Hans"/>
        </w:rPr>
        <w:lastRenderedPageBreak/>
        <w:t>三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eastAsia="zh-Hans"/>
        </w:rPr>
        <w:t>常见问题汇总</w:t>
      </w:r>
      <w:bookmarkEnd w:id="13"/>
    </w:p>
    <w:p w:rsidR="00F40A64" w:rsidRDefault="00566438" w:rsidP="00D33439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14" w:name="_Toc17462"/>
      <w:r>
        <w:rPr>
          <w:sz w:val="28"/>
          <w:szCs w:val="28"/>
          <w:lang w:eastAsia="zh-Hans"/>
        </w:rPr>
        <w:t>1、</w:t>
      </w:r>
      <w:r>
        <w:rPr>
          <w:rFonts w:hint="eastAsia"/>
          <w:sz w:val="28"/>
          <w:szCs w:val="28"/>
          <w:lang w:eastAsia="zh-Hans"/>
        </w:rPr>
        <w:t>我忘记了密码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登录不上平台</w:t>
      </w:r>
      <w:bookmarkEnd w:id="14"/>
    </w:p>
    <w:p w:rsidR="00F40A64" w:rsidRDefault="00566438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学生可以使用手机号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自行找回密码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或者联系教学点管理员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协助重置密码</w:t>
      </w:r>
      <w:r>
        <w:rPr>
          <w:sz w:val="24"/>
          <w:szCs w:val="24"/>
          <w:lang w:eastAsia="zh-Hans"/>
        </w:rPr>
        <w:t>。</w:t>
      </w:r>
    </w:p>
    <w:p w:rsidR="00F40A64" w:rsidRDefault="00566438" w:rsidP="00D33439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15" w:name="_Toc2776"/>
      <w:r>
        <w:rPr>
          <w:sz w:val="28"/>
          <w:szCs w:val="28"/>
          <w:lang w:eastAsia="zh-Hans"/>
        </w:rPr>
        <w:t>2、</w:t>
      </w:r>
      <w:r>
        <w:rPr>
          <w:rFonts w:hint="eastAsia"/>
          <w:sz w:val="28"/>
          <w:szCs w:val="28"/>
          <w:lang w:eastAsia="zh-Hans"/>
        </w:rPr>
        <w:t>是否一定要使用电脑端空间才能完成论文</w:t>
      </w:r>
      <w:r>
        <w:rPr>
          <w:sz w:val="28"/>
          <w:szCs w:val="28"/>
          <w:lang w:eastAsia="zh-Hans"/>
        </w:rPr>
        <w:t>？</w:t>
      </w:r>
      <w:bookmarkEnd w:id="15"/>
    </w:p>
    <w:p w:rsidR="00F40A64" w:rsidRDefault="00566438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是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考虑到毕业论文环节需要上传开题报告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初稿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定稿等多种文档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所以毕业论文的撰写和提交仅可以通过电脑端空间上传</w:t>
      </w:r>
      <w:r>
        <w:rPr>
          <w:sz w:val="24"/>
          <w:szCs w:val="24"/>
          <w:lang w:eastAsia="zh-Hans"/>
        </w:rPr>
        <w:t>。</w:t>
      </w:r>
    </w:p>
    <w:p w:rsidR="00F40A64" w:rsidRDefault="00566438" w:rsidP="00D33439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16" w:name="_Toc23169"/>
      <w:r>
        <w:rPr>
          <w:sz w:val="28"/>
          <w:szCs w:val="28"/>
          <w:lang w:eastAsia="zh-Hans"/>
        </w:rPr>
        <w:t>3、</w:t>
      </w:r>
      <w:r>
        <w:rPr>
          <w:rFonts w:hint="eastAsia"/>
          <w:sz w:val="28"/>
          <w:szCs w:val="28"/>
          <w:lang w:eastAsia="zh-Hans"/>
        </w:rPr>
        <w:t>做论文的过程中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我想查阅资料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有什么便捷途经吗</w:t>
      </w:r>
      <w:r>
        <w:rPr>
          <w:sz w:val="28"/>
          <w:szCs w:val="28"/>
          <w:lang w:eastAsia="zh-Hans"/>
        </w:rPr>
        <w:t>？</w:t>
      </w:r>
      <w:bookmarkEnd w:id="16"/>
    </w:p>
    <w:p w:rsidR="00F40A64" w:rsidRDefault="00566438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学生可以自行在中国知网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维普等网站查询相关参考文献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同时也可以使用学习通app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在首页的地方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查阅超星的图书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期刊等文献</w:t>
      </w:r>
      <w:r>
        <w:rPr>
          <w:sz w:val="24"/>
          <w:szCs w:val="24"/>
          <w:lang w:eastAsia="zh-Hans"/>
        </w:rPr>
        <w:t>。</w:t>
      </w:r>
    </w:p>
    <w:p w:rsidR="00F40A64" w:rsidRDefault="00566438" w:rsidP="00D33439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17" w:name="_Toc8525"/>
      <w:r>
        <w:rPr>
          <w:sz w:val="28"/>
          <w:szCs w:val="28"/>
          <w:lang w:eastAsia="zh-Hans"/>
        </w:rPr>
        <w:t>4、</w:t>
      </w:r>
      <w:r>
        <w:rPr>
          <w:rFonts w:hint="eastAsia"/>
          <w:sz w:val="28"/>
          <w:szCs w:val="28"/>
          <w:lang w:eastAsia="zh-Hans"/>
        </w:rPr>
        <w:t>论文检测一定要做吗</w:t>
      </w:r>
      <w:r>
        <w:rPr>
          <w:sz w:val="28"/>
          <w:szCs w:val="28"/>
          <w:lang w:eastAsia="zh-Hans"/>
        </w:rPr>
        <w:t>？</w:t>
      </w:r>
      <w:bookmarkEnd w:id="17"/>
    </w:p>
    <w:p w:rsidR="00F40A64" w:rsidRDefault="00566438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是的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按照教育部最新要求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学生毕业论文必须进行论文查重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请学生自行在维普论文检测系统完成论文查重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在提交论文定稿的时候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同时提交论文查重报告</w:t>
      </w:r>
      <w:r>
        <w:rPr>
          <w:sz w:val="24"/>
          <w:szCs w:val="24"/>
          <w:lang w:eastAsia="zh-Hans"/>
        </w:rPr>
        <w:t>。</w:t>
      </w:r>
    </w:p>
    <w:p w:rsidR="00F40A64" w:rsidRDefault="00566438" w:rsidP="00D33439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18" w:name="_Toc2624"/>
      <w:r>
        <w:rPr>
          <w:sz w:val="28"/>
          <w:szCs w:val="28"/>
          <w:lang w:eastAsia="zh-Hans"/>
        </w:rPr>
        <w:t>5、</w:t>
      </w:r>
      <w:r>
        <w:rPr>
          <w:rFonts w:hint="eastAsia"/>
          <w:sz w:val="28"/>
          <w:szCs w:val="28"/>
          <w:lang w:eastAsia="zh-Hans"/>
        </w:rPr>
        <w:t>论文检测最大相似度是多少</w:t>
      </w:r>
      <w:r>
        <w:rPr>
          <w:sz w:val="28"/>
          <w:szCs w:val="28"/>
          <w:lang w:eastAsia="zh-Hans"/>
        </w:rPr>
        <w:t>？</w:t>
      </w:r>
      <w:bookmarkEnd w:id="18"/>
    </w:p>
    <w:p w:rsidR="00F40A64" w:rsidRDefault="00566438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 w:rsidR="004734D1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  <w:lang w:eastAsia="zh-Hans"/>
        </w:rPr>
        <w:t>%。</w:t>
      </w:r>
    </w:p>
    <w:p w:rsidR="00F40A64" w:rsidRDefault="00566438" w:rsidP="00D33439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19" w:name="_Toc15184"/>
      <w:r>
        <w:rPr>
          <w:sz w:val="28"/>
          <w:szCs w:val="28"/>
          <w:lang w:eastAsia="zh-Hans"/>
        </w:rPr>
        <w:t>6、</w:t>
      </w:r>
      <w:r>
        <w:rPr>
          <w:rFonts w:hint="eastAsia"/>
          <w:sz w:val="28"/>
          <w:szCs w:val="28"/>
          <w:lang w:eastAsia="zh-Hans"/>
        </w:rPr>
        <w:t>学校是否有关于格式</w:t>
      </w:r>
      <w:r>
        <w:rPr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eastAsia="zh-Hans"/>
        </w:rPr>
        <w:t>撰写要求</w:t>
      </w:r>
      <w:r>
        <w:rPr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eastAsia="zh-Hans"/>
        </w:rPr>
        <w:t>选题说明等文件</w:t>
      </w:r>
      <w:r>
        <w:rPr>
          <w:sz w:val="28"/>
          <w:szCs w:val="28"/>
          <w:lang w:eastAsia="zh-Hans"/>
        </w:rPr>
        <w:t>？</w:t>
      </w:r>
      <w:bookmarkEnd w:id="19"/>
    </w:p>
    <w:p w:rsidR="00F40A64" w:rsidRDefault="00566438">
      <w:pPr>
        <w:ind w:firstLineChars="200" w:firstLine="480"/>
        <w:rPr>
          <w:rFonts w:eastAsia="宋体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学校已经上传毕业论文撰写规范文档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学生可以自行在个人空间毕业论文模块下载</w:t>
      </w:r>
      <w:r>
        <w:rPr>
          <w:sz w:val="24"/>
          <w:szCs w:val="24"/>
          <w:lang w:eastAsia="zh-Hans"/>
        </w:rPr>
        <w:t>。</w:t>
      </w:r>
    </w:p>
    <w:sectPr w:rsidR="00F40A64"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CAB" w:rsidRDefault="000A1CAB">
      <w:r>
        <w:separator/>
      </w:r>
    </w:p>
  </w:endnote>
  <w:endnote w:type="continuationSeparator" w:id="0">
    <w:p w:rsidR="000A1CAB" w:rsidRDefault="000A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ne">
    <w:altName w:val="Arial Unicode MS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A64" w:rsidRDefault="0056643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0A64" w:rsidRDefault="0056643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2C6F06">
                            <w:rPr>
                              <w:noProof/>
                              <w:szCs w:val="21"/>
                            </w:rPr>
                            <w:t>2</w:t>
                          </w:r>
                          <w:r>
                            <w:rPr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40A64" w:rsidRDefault="0056643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rPr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 w:rsidR="002C6F06">
                      <w:rPr>
                        <w:noProof/>
                        <w:szCs w:val="21"/>
                      </w:rPr>
                      <w:t>2</w:t>
                    </w:r>
                    <w:r>
                      <w:rPr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CAB" w:rsidRDefault="000A1CAB">
      <w:r>
        <w:separator/>
      </w:r>
    </w:p>
  </w:footnote>
  <w:footnote w:type="continuationSeparator" w:id="0">
    <w:p w:rsidR="000A1CAB" w:rsidRDefault="000A1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6F2D"/>
    <w:multiLevelType w:val="multilevel"/>
    <w:tmpl w:val="0B166F2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2NzA2ZWFiODgyMTQ4OTBlMjcwODBhZWI2ODc3ZDAifQ=="/>
  </w:docVars>
  <w:rsids>
    <w:rsidRoot w:val="00522281"/>
    <w:rsid w:val="BEDB7D23"/>
    <w:rsid w:val="E7FE946D"/>
    <w:rsid w:val="000A1CAB"/>
    <w:rsid w:val="001373CF"/>
    <w:rsid w:val="00191841"/>
    <w:rsid w:val="001C02CE"/>
    <w:rsid w:val="00264374"/>
    <w:rsid w:val="002C6F06"/>
    <w:rsid w:val="003434D7"/>
    <w:rsid w:val="004734D1"/>
    <w:rsid w:val="004965EC"/>
    <w:rsid w:val="00522281"/>
    <w:rsid w:val="00566438"/>
    <w:rsid w:val="005C642A"/>
    <w:rsid w:val="00713BA8"/>
    <w:rsid w:val="0073351A"/>
    <w:rsid w:val="007C5AAD"/>
    <w:rsid w:val="00812FB6"/>
    <w:rsid w:val="0083315B"/>
    <w:rsid w:val="00837E79"/>
    <w:rsid w:val="008E1236"/>
    <w:rsid w:val="00AB5E25"/>
    <w:rsid w:val="00AF1FAE"/>
    <w:rsid w:val="00BD4D9C"/>
    <w:rsid w:val="00D33439"/>
    <w:rsid w:val="00D377FB"/>
    <w:rsid w:val="00DA3267"/>
    <w:rsid w:val="00E145B6"/>
    <w:rsid w:val="00E400C3"/>
    <w:rsid w:val="00F40A64"/>
    <w:rsid w:val="00FF394D"/>
    <w:rsid w:val="048077BB"/>
    <w:rsid w:val="0A565A40"/>
    <w:rsid w:val="0E37131F"/>
    <w:rsid w:val="0E3F6906"/>
    <w:rsid w:val="177B5642"/>
    <w:rsid w:val="1C956D7D"/>
    <w:rsid w:val="20915D94"/>
    <w:rsid w:val="31085D41"/>
    <w:rsid w:val="3A355331"/>
    <w:rsid w:val="3AB46F81"/>
    <w:rsid w:val="441F2068"/>
    <w:rsid w:val="5BC17A82"/>
    <w:rsid w:val="5FBBF19B"/>
    <w:rsid w:val="7D081011"/>
    <w:rsid w:val="7DFA9422"/>
    <w:rsid w:val="7DFF99E8"/>
    <w:rsid w:val="7E8568A3"/>
    <w:rsid w:val="7EFB0CE0"/>
    <w:rsid w:val="7F38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Lines="50" w:before="156" w:afterLines="50" w:after="156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sz w:val="24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D3343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334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Lines="50" w:before="156" w:afterLines="50" w:after="156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sz w:val="24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D3343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334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_@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383</Words>
  <Characters>2189</Characters>
  <Application>Microsoft Office Word</Application>
  <DocSecurity>0</DocSecurity>
  <Lines>18</Lines>
  <Paragraphs>5</Paragraphs>
  <ScaleCrop>false</ScaleCrop>
  <Company>微软中国</Company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 ll</dc:creator>
  <cp:lastModifiedBy>个人用户</cp:lastModifiedBy>
  <cp:revision>17</cp:revision>
  <dcterms:created xsi:type="dcterms:W3CDTF">2019-11-13T10:12:00Z</dcterms:created>
  <dcterms:modified xsi:type="dcterms:W3CDTF">2024-08-12T00:31:00Z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3F2352C111EF43079D5AA6211F2320A5_13</vt:lpwstr>
  </property>
</Properties>
</file>